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F7DC9C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B898" w14:textId="78D2E9EE" w:rsidR="008A6008" w:rsidRPr="00850494" w:rsidRDefault="008A6008" w:rsidP="008A6008">
      <w:pPr>
        <w:rPr>
          <w:rFonts w:cstheme="minorHAnsi"/>
          <w:b/>
          <w:bCs/>
          <w:sz w:val="32"/>
          <w:szCs w:val="32"/>
          <w:lang w:val="en-GB"/>
        </w:rPr>
      </w:pPr>
      <w:r>
        <w:rPr>
          <w:rFonts w:cstheme="minorHAnsi"/>
          <w:b/>
          <w:bCs/>
          <w:sz w:val="32"/>
          <w:szCs w:val="32"/>
          <w:lang w:val="en-GB"/>
        </w:rPr>
        <w:t xml:space="preserve">Training on Digital Evidence </w:t>
      </w:r>
    </w:p>
    <w:p w14:paraId="2B296E32" w14:textId="77777777" w:rsidR="008A6008" w:rsidRPr="00850494" w:rsidRDefault="008A6008" w:rsidP="008A6008">
      <w:pPr>
        <w:rPr>
          <w:rFonts w:cstheme="minorHAnsi"/>
          <w:lang w:val="en-GB"/>
        </w:rPr>
      </w:pPr>
    </w:p>
    <w:p w14:paraId="6F7538DF" w14:textId="1C75FF6D" w:rsidR="008A6008" w:rsidRPr="00850494" w:rsidRDefault="008A6008" w:rsidP="008A6008">
      <w:pPr>
        <w:rPr>
          <w:rFonts w:cstheme="minorHAnsi"/>
          <w:b/>
          <w:bCs/>
          <w:lang w:val="en-GB"/>
        </w:rPr>
      </w:pPr>
      <w:r w:rsidRPr="00850494">
        <w:rPr>
          <w:rFonts w:cstheme="minorHAnsi"/>
          <w:b/>
          <w:bCs/>
          <w:lang w:val="en-GB"/>
        </w:rPr>
        <w:t>Venue:</w:t>
      </w:r>
      <w:r>
        <w:rPr>
          <w:rFonts w:cstheme="minorHAnsi"/>
          <w:b/>
          <w:bCs/>
          <w:lang w:val="en-GB"/>
        </w:rPr>
        <w:t xml:space="preserve"> </w:t>
      </w:r>
      <w:r w:rsidR="00CB5943">
        <w:rPr>
          <w:rFonts w:cstheme="minorHAnsi"/>
          <w:lang w:val="en-GB"/>
        </w:rPr>
        <w:t xml:space="preserve">Malaysian Anti-Corruption Academy, </w:t>
      </w:r>
      <w:r>
        <w:rPr>
          <w:rFonts w:cstheme="minorHAnsi"/>
          <w:lang w:val="en-GB"/>
        </w:rPr>
        <w:t>Kuala Lumpur, Malaysia</w:t>
      </w:r>
    </w:p>
    <w:p w14:paraId="7F13B280" w14:textId="31FABC7E" w:rsidR="008A6008" w:rsidRPr="00CB5943" w:rsidRDefault="008A6008" w:rsidP="008A6008">
      <w:pPr>
        <w:rPr>
          <w:rFonts w:cstheme="minorHAnsi"/>
          <w:lang w:val="en-GB"/>
        </w:rPr>
      </w:pPr>
      <w:r w:rsidRPr="00850494">
        <w:rPr>
          <w:rFonts w:cstheme="minorHAnsi"/>
          <w:b/>
          <w:bCs/>
          <w:lang w:val="en-GB"/>
        </w:rPr>
        <w:t>Dates:</w:t>
      </w:r>
      <w:r>
        <w:rPr>
          <w:rFonts w:cstheme="minorHAnsi"/>
          <w:b/>
          <w:bCs/>
          <w:lang w:val="en-GB"/>
        </w:rPr>
        <w:t xml:space="preserve"> </w:t>
      </w:r>
      <w:r w:rsidR="00CB5943">
        <w:rPr>
          <w:rFonts w:cstheme="minorHAnsi"/>
          <w:lang w:val="en-GB"/>
        </w:rPr>
        <w:t>28 to 30 July 2025</w:t>
      </w:r>
    </w:p>
    <w:p w14:paraId="31B3E37E" w14:textId="78FF8038" w:rsidR="008A6008" w:rsidRPr="00365094" w:rsidRDefault="008A6008" w:rsidP="008A6008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Trainer: </w:t>
      </w:r>
      <w:r w:rsidR="00CB5943">
        <w:rPr>
          <w:rFonts w:cstheme="minorHAnsi"/>
          <w:lang w:val="en-GB"/>
        </w:rPr>
        <w:t>Joshua James, Crime Prevention and Criminal Justice Officer, UNODC</w:t>
      </w:r>
    </w:p>
    <w:p w14:paraId="1D9270CC" w14:textId="6BB3CC95" w:rsidR="00CB5943" w:rsidRDefault="008A6008" w:rsidP="008A6008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Trainees</w:t>
      </w:r>
      <w:r w:rsidRPr="00850494">
        <w:rPr>
          <w:rFonts w:cstheme="minorHAnsi"/>
          <w:b/>
          <w:bCs/>
          <w:lang w:val="en-GB"/>
        </w:rPr>
        <w:t>:</w:t>
      </w:r>
      <w:r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lang w:val="en-GB"/>
        </w:rPr>
        <w:t>30</w:t>
      </w:r>
      <w:r w:rsidR="00CB5943">
        <w:rPr>
          <w:rFonts w:cstheme="minorHAnsi"/>
          <w:lang w:val="en-GB"/>
        </w:rPr>
        <w:t>-40</w:t>
      </w:r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pax</w:t>
      </w:r>
      <w:proofErr w:type="spellEnd"/>
    </w:p>
    <w:p w14:paraId="3726751A" w14:textId="3AE7F43F" w:rsidR="00CB5943" w:rsidRDefault="00731E16" w:rsidP="008A600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Agencies:</w:t>
      </w:r>
      <w:r>
        <w:rPr>
          <w:rFonts w:cstheme="minorHAnsi"/>
          <w:lang w:val="en-GB"/>
        </w:rPr>
        <w:tab/>
        <w:t xml:space="preserve">1. </w:t>
      </w:r>
      <w:r w:rsidR="00CB5943">
        <w:rPr>
          <w:rFonts w:cstheme="minorHAnsi"/>
          <w:lang w:val="en-GB"/>
        </w:rPr>
        <w:t>Malaysian Anti-Corruption Commission</w:t>
      </w:r>
    </w:p>
    <w:p w14:paraId="72BB6961" w14:textId="17189D00" w:rsidR="00CB5943" w:rsidRDefault="00CB5943" w:rsidP="008A600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731E16">
        <w:rPr>
          <w:rFonts w:cstheme="minorHAnsi"/>
          <w:lang w:val="en-GB"/>
        </w:rPr>
        <w:t xml:space="preserve">2. </w:t>
      </w:r>
      <w:r>
        <w:rPr>
          <w:rFonts w:cstheme="minorHAnsi"/>
          <w:lang w:val="en-GB"/>
        </w:rPr>
        <w:t>Attorney General’s Chambers</w:t>
      </w:r>
    </w:p>
    <w:p w14:paraId="4B958AE7" w14:textId="11650B87" w:rsidR="00CB5943" w:rsidRDefault="00CB5943" w:rsidP="008A600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731E16">
        <w:rPr>
          <w:rFonts w:cstheme="minorHAnsi"/>
          <w:lang w:val="en-GB"/>
        </w:rPr>
        <w:t>3. Securities Commission</w:t>
      </w:r>
    </w:p>
    <w:p w14:paraId="48BDDC95" w14:textId="08390B42" w:rsidR="00731E16" w:rsidRDefault="00731E16" w:rsidP="008A600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>4. Central Bank</w:t>
      </w:r>
    </w:p>
    <w:p w14:paraId="0D403AD2" w14:textId="574543FA" w:rsidR="00731E16" w:rsidRDefault="00731E16" w:rsidP="00731E16">
      <w:pPr>
        <w:ind w:left="720" w:firstLine="720"/>
        <w:rPr>
          <w:rFonts w:cstheme="minorHAnsi"/>
          <w:lang w:val="en-GB"/>
        </w:rPr>
      </w:pPr>
      <w:r>
        <w:rPr>
          <w:rFonts w:cstheme="minorHAnsi"/>
          <w:lang w:val="en-GB"/>
        </w:rPr>
        <w:t>5. Enforcement Agency Integrity Commission</w:t>
      </w:r>
    </w:p>
    <w:p w14:paraId="6A1EABBA" w14:textId="10B0DA4F" w:rsidR="00731E16" w:rsidRPr="00CB5943" w:rsidRDefault="00731E16" w:rsidP="008A6008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</w:p>
    <w:p w14:paraId="5CF10654" w14:textId="77777777" w:rsidR="008A6008" w:rsidRPr="00850494" w:rsidRDefault="008A6008" w:rsidP="008A6008">
      <w:pPr>
        <w:rPr>
          <w:rFonts w:cstheme="minorHAnsi"/>
          <w:b/>
          <w:bCs/>
          <w:lang w:val="en-GB"/>
        </w:rPr>
      </w:pPr>
      <w:r w:rsidRPr="00850494">
        <w:rPr>
          <w:rFonts w:cstheme="minorHAnsi"/>
          <w:b/>
          <w:bCs/>
          <w:lang w:val="en-GB"/>
        </w:rPr>
        <w:t>Aims and overall objectives:</w:t>
      </w:r>
    </w:p>
    <w:p w14:paraId="258C9E35" w14:textId="5ED0CC96" w:rsidR="008A6008" w:rsidRPr="001F4606" w:rsidRDefault="008A6008" w:rsidP="008A600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lang w:val="en-GB"/>
        </w:rPr>
      </w:pPr>
      <w:r w:rsidRPr="00850494">
        <w:rPr>
          <w:rFonts w:cstheme="minorHAnsi"/>
          <w:lang w:val="en-GB"/>
        </w:rPr>
        <w:t>To develop</w:t>
      </w:r>
      <w:r>
        <w:rPr>
          <w:rFonts w:cstheme="minorHAnsi"/>
          <w:lang w:val="en-GB"/>
        </w:rPr>
        <w:t xml:space="preserve"> and build </w:t>
      </w:r>
      <w:r w:rsidRPr="00850494">
        <w:rPr>
          <w:rFonts w:cstheme="minorHAnsi"/>
          <w:lang w:val="en-GB"/>
        </w:rPr>
        <w:t xml:space="preserve">skills and knowledge of the </w:t>
      </w:r>
      <w:r>
        <w:rPr>
          <w:rFonts w:cstheme="minorHAnsi"/>
          <w:lang w:val="en-GB"/>
        </w:rPr>
        <w:t>Deputy Public Prosecutors and Prosecution Officers on assessing and prosecuting corruption</w:t>
      </w:r>
      <w:r w:rsidR="00731E16">
        <w:rPr>
          <w:rFonts w:cstheme="minorHAnsi"/>
          <w:lang w:val="en-GB"/>
        </w:rPr>
        <w:t xml:space="preserve"> and criminal</w:t>
      </w:r>
      <w:r>
        <w:rPr>
          <w:rFonts w:cstheme="minorHAnsi"/>
          <w:lang w:val="en-GB"/>
        </w:rPr>
        <w:t xml:space="preserve"> cases</w:t>
      </w:r>
      <w:r w:rsidR="00731E16">
        <w:rPr>
          <w:rFonts w:cstheme="minorHAnsi"/>
          <w:lang w:val="en-GB"/>
        </w:rPr>
        <w:t xml:space="preserve"> involving digital evidence</w:t>
      </w:r>
    </w:p>
    <w:p w14:paraId="1E9E1AFE" w14:textId="77777777" w:rsidR="008A6008" w:rsidRPr="001F4606" w:rsidRDefault="008A6008" w:rsidP="008A600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lang w:val="en-GB"/>
        </w:rPr>
      </w:pPr>
      <w:r>
        <w:rPr>
          <w:rFonts w:cstheme="minorHAnsi"/>
          <w:lang w:val="en-GB"/>
        </w:rPr>
        <w:t>To share best practices in advocacy, prosecution strategy and evidence</w:t>
      </w:r>
    </w:p>
    <w:p w14:paraId="327E3D8B" w14:textId="77777777" w:rsidR="008A6008" w:rsidRPr="00731E16" w:rsidRDefault="008A6008" w:rsidP="008A600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lang w:val="en-GB"/>
        </w:rPr>
      </w:pPr>
      <w:r>
        <w:rPr>
          <w:rFonts w:cstheme="minorHAnsi"/>
          <w:lang w:val="en-GB"/>
        </w:rPr>
        <w:t>To share platforms and tools for mutual legal assistance treaties, conventions, and cooperation institutions</w:t>
      </w:r>
    </w:p>
    <w:p w14:paraId="03DBE892" w14:textId="506472BD" w:rsidR="00731E16" w:rsidRPr="001F4606" w:rsidRDefault="00731E16" w:rsidP="008A600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lang w:val="en-GB"/>
        </w:rPr>
      </w:pPr>
      <w:r>
        <w:rPr>
          <w:rFonts w:cstheme="minorHAnsi"/>
          <w:lang w:val="en-GB"/>
        </w:rPr>
        <w:t>To understand challenges faced in prosecution and asset recovery cases involving digital evidence/assets in Malaysia</w:t>
      </w:r>
    </w:p>
    <w:p w14:paraId="300BCAF9" w14:textId="77777777" w:rsidR="008A6008" w:rsidRDefault="008A6008" w:rsidP="008A600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F768541" w14:textId="1B856179" w:rsidR="008A6008" w:rsidRDefault="008A6008" w:rsidP="008A6008">
      <w:r>
        <w:rPr>
          <w:b/>
          <w:bCs/>
          <w:u w:val="single"/>
        </w:rPr>
        <w:lastRenderedPageBreak/>
        <w:t xml:space="preserve">Draft Agenda for Training on </w:t>
      </w:r>
      <w:r w:rsidR="00731E16">
        <w:rPr>
          <w:b/>
          <w:bCs/>
          <w:u w:val="single"/>
        </w:rPr>
        <w:t>Digital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650"/>
      </w:tblGrid>
      <w:tr w:rsidR="008A6008" w14:paraId="13005810" w14:textId="77777777" w:rsidTr="004E19E9">
        <w:tc>
          <w:tcPr>
            <w:tcW w:w="5665" w:type="dxa"/>
            <w:shd w:val="clear" w:color="auto" w:fill="C1E4F5" w:themeFill="accent1" w:themeFillTint="33"/>
          </w:tcPr>
          <w:p w14:paraId="10E2DD71" w14:textId="77777777" w:rsidR="008A6008" w:rsidRDefault="008A6008" w:rsidP="004E19E9">
            <w:r>
              <w:t>Topic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6A55EED2" w14:textId="77777777" w:rsidR="008A6008" w:rsidRDefault="008A6008" w:rsidP="004E19E9">
            <w:r>
              <w:t>Time</w:t>
            </w:r>
          </w:p>
        </w:tc>
        <w:tc>
          <w:tcPr>
            <w:tcW w:w="1650" w:type="dxa"/>
            <w:shd w:val="clear" w:color="auto" w:fill="C1E4F5" w:themeFill="accent1" w:themeFillTint="33"/>
          </w:tcPr>
          <w:p w14:paraId="7DB7E605" w14:textId="77777777" w:rsidR="008A6008" w:rsidRDefault="008A6008" w:rsidP="004E19E9">
            <w:r>
              <w:t>Speaker</w:t>
            </w:r>
          </w:p>
        </w:tc>
      </w:tr>
      <w:tr w:rsidR="008A6008" w14:paraId="79950F6D" w14:textId="77777777" w:rsidTr="004E19E9">
        <w:tc>
          <w:tcPr>
            <w:tcW w:w="5665" w:type="dxa"/>
            <w:shd w:val="clear" w:color="auto" w:fill="BFBFBF" w:themeFill="background1" w:themeFillShade="BF"/>
          </w:tcPr>
          <w:p w14:paraId="0F3F163D" w14:textId="77777777" w:rsidR="008A6008" w:rsidRDefault="008A6008" w:rsidP="004E19E9">
            <w:r>
              <w:t>Day 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44CD06" w14:textId="77777777" w:rsidR="008A6008" w:rsidRDefault="008A6008" w:rsidP="004E19E9"/>
        </w:tc>
        <w:tc>
          <w:tcPr>
            <w:tcW w:w="1650" w:type="dxa"/>
            <w:shd w:val="clear" w:color="auto" w:fill="BFBFBF" w:themeFill="background1" w:themeFillShade="BF"/>
          </w:tcPr>
          <w:p w14:paraId="247A0EC3" w14:textId="77777777" w:rsidR="008A6008" w:rsidRDefault="008A6008" w:rsidP="004E19E9"/>
        </w:tc>
      </w:tr>
      <w:tr w:rsidR="008A6008" w14:paraId="5328A976" w14:textId="77777777" w:rsidTr="004E19E9">
        <w:tc>
          <w:tcPr>
            <w:tcW w:w="5665" w:type="dxa"/>
          </w:tcPr>
          <w:p w14:paraId="667DCF77" w14:textId="77777777" w:rsidR="008A6008" w:rsidRDefault="008A6008" w:rsidP="004E19E9">
            <w:r>
              <w:t>Introduction</w:t>
            </w:r>
          </w:p>
          <w:p w14:paraId="038D06A3" w14:textId="77777777" w:rsidR="008A6008" w:rsidRDefault="008A6008" w:rsidP="004E19E9">
            <w:r>
              <w:t>Ice-breaking</w:t>
            </w:r>
          </w:p>
          <w:p w14:paraId="54445F19" w14:textId="77777777" w:rsidR="008A6008" w:rsidRDefault="008A6008" w:rsidP="004E19E9">
            <w:r>
              <w:t>Pre-training test</w:t>
            </w:r>
          </w:p>
        </w:tc>
        <w:tc>
          <w:tcPr>
            <w:tcW w:w="1701" w:type="dxa"/>
          </w:tcPr>
          <w:p w14:paraId="5E0131A6" w14:textId="77777777" w:rsidR="008A6008" w:rsidRDefault="008A6008" w:rsidP="004E19E9">
            <w:r>
              <w:t xml:space="preserve">9.00 – 10.00 </w:t>
            </w:r>
          </w:p>
        </w:tc>
        <w:tc>
          <w:tcPr>
            <w:tcW w:w="1650" w:type="dxa"/>
          </w:tcPr>
          <w:p w14:paraId="6EDA98E6" w14:textId="689EC896" w:rsidR="008A6008" w:rsidRDefault="00731E16" w:rsidP="004E19E9">
            <w:r>
              <w:t>Vick</w:t>
            </w:r>
          </w:p>
        </w:tc>
      </w:tr>
      <w:tr w:rsidR="008A6008" w14:paraId="43087F4A" w14:textId="77777777" w:rsidTr="004E19E9">
        <w:tc>
          <w:tcPr>
            <w:tcW w:w="5665" w:type="dxa"/>
          </w:tcPr>
          <w:p w14:paraId="59FA0216" w14:textId="3ABC80FD" w:rsidR="008A6008" w:rsidRDefault="008A6008" w:rsidP="004E19E9">
            <w:r>
              <w:t>Introduction to</w:t>
            </w:r>
            <w:r w:rsidR="00731E16">
              <w:t xml:space="preserve"> digital evidence</w:t>
            </w:r>
          </w:p>
        </w:tc>
        <w:tc>
          <w:tcPr>
            <w:tcW w:w="1701" w:type="dxa"/>
          </w:tcPr>
          <w:p w14:paraId="672EE73F" w14:textId="77777777" w:rsidR="008A6008" w:rsidRDefault="008A6008" w:rsidP="004E19E9">
            <w:r>
              <w:t>9.30 – 10.30</w:t>
            </w:r>
          </w:p>
        </w:tc>
        <w:tc>
          <w:tcPr>
            <w:tcW w:w="1650" w:type="dxa"/>
          </w:tcPr>
          <w:p w14:paraId="0D6A5340" w14:textId="5877081F" w:rsidR="008A6008" w:rsidRDefault="00731E16" w:rsidP="004E19E9">
            <w:r>
              <w:t>Joshua</w:t>
            </w:r>
          </w:p>
        </w:tc>
      </w:tr>
      <w:tr w:rsidR="008A6008" w14:paraId="73F34356" w14:textId="77777777" w:rsidTr="004E19E9">
        <w:tc>
          <w:tcPr>
            <w:tcW w:w="5665" w:type="dxa"/>
          </w:tcPr>
          <w:p w14:paraId="380806D6" w14:textId="77777777" w:rsidR="008A6008" w:rsidRDefault="008A6008" w:rsidP="004E19E9">
            <w:r>
              <w:t>Tea Break</w:t>
            </w:r>
          </w:p>
        </w:tc>
        <w:tc>
          <w:tcPr>
            <w:tcW w:w="1701" w:type="dxa"/>
          </w:tcPr>
          <w:p w14:paraId="26FB0820" w14:textId="77777777" w:rsidR="008A6008" w:rsidRDefault="008A6008" w:rsidP="004E19E9">
            <w:r>
              <w:t>10.30 – 11.00</w:t>
            </w:r>
          </w:p>
        </w:tc>
        <w:tc>
          <w:tcPr>
            <w:tcW w:w="1650" w:type="dxa"/>
          </w:tcPr>
          <w:p w14:paraId="077378F0" w14:textId="77777777" w:rsidR="008A6008" w:rsidRDefault="008A6008" w:rsidP="004E19E9"/>
        </w:tc>
      </w:tr>
      <w:tr w:rsidR="008A6008" w14:paraId="62F62EBF" w14:textId="77777777" w:rsidTr="004E19E9">
        <w:tc>
          <w:tcPr>
            <w:tcW w:w="5665" w:type="dxa"/>
          </w:tcPr>
          <w:p w14:paraId="675B1F70" w14:textId="4EAB6502" w:rsidR="008A6008" w:rsidRDefault="008A6008" w:rsidP="004E19E9">
            <w:r>
              <w:t xml:space="preserve"> </w:t>
            </w:r>
            <w:r w:rsidR="000031CE">
              <w:t>Sharing on experience with digital evidence</w:t>
            </w:r>
          </w:p>
        </w:tc>
        <w:tc>
          <w:tcPr>
            <w:tcW w:w="1701" w:type="dxa"/>
          </w:tcPr>
          <w:p w14:paraId="2DD20A9E" w14:textId="77777777" w:rsidR="008A6008" w:rsidRDefault="008A6008" w:rsidP="004E19E9">
            <w:r>
              <w:t>11.00 – 12.30</w:t>
            </w:r>
          </w:p>
        </w:tc>
        <w:tc>
          <w:tcPr>
            <w:tcW w:w="1650" w:type="dxa"/>
          </w:tcPr>
          <w:p w14:paraId="6DEE1DB2" w14:textId="77530A4C" w:rsidR="008A6008" w:rsidRDefault="000031CE" w:rsidP="004E19E9">
            <w:r>
              <w:t>MACC, AGC</w:t>
            </w:r>
          </w:p>
        </w:tc>
      </w:tr>
      <w:tr w:rsidR="008A6008" w14:paraId="0012AEE4" w14:textId="77777777" w:rsidTr="004E19E9">
        <w:tc>
          <w:tcPr>
            <w:tcW w:w="5665" w:type="dxa"/>
          </w:tcPr>
          <w:p w14:paraId="196C439C" w14:textId="77777777" w:rsidR="008A6008" w:rsidRDefault="008A6008" w:rsidP="004E19E9">
            <w:r>
              <w:t>Lunch</w:t>
            </w:r>
          </w:p>
        </w:tc>
        <w:tc>
          <w:tcPr>
            <w:tcW w:w="1701" w:type="dxa"/>
          </w:tcPr>
          <w:p w14:paraId="696A7290" w14:textId="77777777" w:rsidR="008A6008" w:rsidRDefault="008A6008" w:rsidP="004E19E9">
            <w:r>
              <w:t>12.30 – 13.30</w:t>
            </w:r>
          </w:p>
        </w:tc>
        <w:tc>
          <w:tcPr>
            <w:tcW w:w="1650" w:type="dxa"/>
          </w:tcPr>
          <w:p w14:paraId="33B9F5AD" w14:textId="77777777" w:rsidR="008A6008" w:rsidRDefault="008A6008" w:rsidP="004E19E9"/>
        </w:tc>
      </w:tr>
      <w:tr w:rsidR="008A6008" w14:paraId="7C15D6B5" w14:textId="77777777" w:rsidTr="004E19E9">
        <w:tc>
          <w:tcPr>
            <w:tcW w:w="5665" w:type="dxa"/>
          </w:tcPr>
          <w:p w14:paraId="67CC076A" w14:textId="344E08F6" w:rsidR="008A6008" w:rsidRDefault="000031CE" w:rsidP="004E19E9">
            <w:r>
              <w:t xml:space="preserve">Sharing on experience with digital evidence </w:t>
            </w:r>
            <w:proofErr w:type="spellStart"/>
            <w:r>
              <w:t>cont</w:t>
            </w:r>
            <w:proofErr w:type="spellEnd"/>
            <w:r>
              <w:t>’</w:t>
            </w:r>
          </w:p>
        </w:tc>
        <w:tc>
          <w:tcPr>
            <w:tcW w:w="1701" w:type="dxa"/>
          </w:tcPr>
          <w:p w14:paraId="19455C42" w14:textId="77777777" w:rsidR="008A6008" w:rsidRDefault="008A6008" w:rsidP="004E19E9">
            <w:r>
              <w:t>13.30 – 15.00</w:t>
            </w:r>
          </w:p>
        </w:tc>
        <w:tc>
          <w:tcPr>
            <w:tcW w:w="1650" w:type="dxa"/>
          </w:tcPr>
          <w:p w14:paraId="14F0FC90" w14:textId="0FFAF7E9" w:rsidR="008A6008" w:rsidRDefault="000031CE" w:rsidP="004E19E9">
            <w:r>
              <w:t>BNM, SC, EAIC</w:t>
            </w:r>
          </w:p>
        </w:tc>
      </w:tr>
      <w:tr w:rsidR="008A6008" w14:paraId="71AC43E1" w14:textId="77777777" w:rsidTr="004E19E9">
        <w:tc>
          <w:tcPr>
            <w:tcW w:w="5665" w:type="dxa"/>
          </w:tcPr>
          <w:p w14:paraId="1F92BD78" w14:textId="4659F10A" w:rsidR="008A6008" w:rsidRDefault="005B5329" w:rsidP="00731E16">
            <w:pPr>
              <w:spacing w:line="240" w:lineRule="auto"/>
            </w:pPr>
            <w:r>
              <w:t>Challenges</w:t>
            </w:r>
            <w:r w:rsidR="000031CE">
              <w:t xml:space="preserve"> </w:t>
            </w:r>
            <w:r w:rsidR="00EA0E11">
              <w:t>with</w:t>
            </w:r>
            <w:r w:rsidR="000031CE">
              <w:t xml:space="preserve"> digital evidence</w:t>
            </w:r>
          </w:p>
        </w:tc>
        <w:tc>
          <w:tcPr>
            <w:tcW w:w="1701" w:type="dxa"/>
          </w:tcPr>
          <w:p w14:paraId="5B7B785D" w14:textId="77777777" w:rsidR="008A6008" w:rsidRDefault="008A6008" w:rsidP="004E19E9">
            <w:r>
              <w:t>14.30 – 15.30</w:t>
            </w:r>
          </w:p>
        </w:tc>
        <w:tc>
          <w:tcPr>
            <w:tcW w:w="1650" w:type="dxa"/>
          </w:tcPr>
          <w:p w14:paraId="2AC56479" w14:textId="76047231" w:rsidR="008A6008" w:rsidRDefault="00731E16" w:rsidP="004E19E9">
            <w:r>
              <w:t>Joshua</w:t>
            </w:r>
          </w:p>
        </w:tc>
      </w:tr>
      <w:tr w:rsidR="008A6008" w14:paraId="12000E57" w14:textId="77777777" w:rsidTr="004E19E9">
        <w:tc>
          <w:tcPr>
            <w:tcW w:w="5665" w:type="dxa"/>
          </w:tcPr>
          <w:p w14:paraId="78B50B57" w14:textId="77777777" w:rsidR="008A6008" w:rsidRDefault="008A6008" w:rsidP="004E19E9">
            <w:r>
              <w:t>Tea break</w:t>
            </w:r>
          </w:p>
        </w:tc>
        <w:tc>
          <w:tcPr>
            <w:tcW w:w="1701" w:type="dxa"/>
          </w:tcPr>
          <w:p w14:paraId="54810B81" w14:textId="77777777" w:rsidR="008A6008" w:rsidRDefault="008A6008" w:rsidP="004E19E9">
            <w:r>
              <w:t>15.30 – 16.00</w:t>
            </w:r>
          </w:p>
        </w:tc>
        <w:tc>
          <w:tcPr>
            <w:tcW w:w="1650" w:type="dxa"/>
          </w:tcPr>
          <w:p w14:paraId="75A33A4A" w14:textId="77777777" w:rsidR="008A6008" w:rsidRDefault="008A6008" w:rsidP="004E19E9"/>
        </w:tc>
      </w:tr>
      <w:tr w:rsidR="008A6008" w14:paraId="3F488783" w14:textId="77777777" w:rsidTr="004E19E9">
        <w:tc>
          <w:tcPr>
            <w:tcW w:w="5665" w:type="dxa"/>
          </w:tcPr>
          <w:p w14:paraId="2732D0FC" w14:textId="77777777" w:rsidR="008A6008" w:rsidRDefault="008A6008" w:rsidP="004E19E9">
            <w:r>
              <w:t>Discussion</w:t>
            </w:r>
            <w:r>
              <w:br/>
              <w:t>Q&amp;A</w:t>
            </w:r>
          </w:p>
          <w:p w14:paraId="638821EC" w14:textId="77777777" w:rsidR="008A6008" w:rsidRDefault="008A6008" w:rsidP="004E19E9">
            <w:r>
              <w:t>Conclusion Day 1</w:t>
            </w:r>
          </w:p>
        </w:tc>
        <w:tc>
          <w:tcPr>
            <w:tcW w:w="1701" w:type="dxa"/>
          </w:tcPr>
          <w:p w14:paraId="788A346C" w14:textId="77777777" w:rsidR="008A6008" w:rsidRDefault="008A6008" w:rsidP="004E19E9">
            <w:r>
              <w:t>16.00 – 17.00</w:t>
            </w:r>
          </w:p>
        </w:tc>
        <w:tc>
          <w:tcPr>
            <w:tcW w:w="1650" w:type="dxa"/>
          </w:tcPr>
          <w:p w14:paraId="6909FD55" w14:textId="74C40225" w:rsidR="008A6008" w:rsidRDefault="00731E16" w:rsidP="004E19E9">
            <w:r>
              <w:t>Joshua</w:t>
            </w:r>
          </w:p>
        </w:tc>
      </w:tr>
      <w:tr w:rsidR="008A6008" w14:paraId="3A3F1A4B" w14:textId="77777777" w:rsidTr="004E19E9">
        <w:tc>
          <w:tcPr>
            <w:tcW w:w="5665" w:type="dxa"/>
          </w:tcPr>
          <w:p w14:paraId="5C837A10" w14:textId="77777777" w:rsidR="008A6008" w:rsidRDefault="008A6008" w:rsidP="004E19E9"/>
        </w:tc>
        <w:tc>
          <w:tcPr>
            <w:tcW w:w="1701" w:type="dxa"/>
          </w:tcPr>
          <w:p w14:paraId="3AEEB0F9" w14:textId="77777777" w:rsidR="008A6008" w:rsidRDefault="008A6008" w:rsidP="004E19E9"/>
        </w:tc>
        <w:tc>
          <w:tcPr>
            <w:tcW w:w="1650" w:type="dxa"/>
          </w:tcPr>
          <w:p w14:paraId="72080F47" w14:textId="77777777" w:rsidR="008A6008" w:rsidRDefault="008A6008" w:rsidP="004E19E9"/>
        </w:tc>
      </w:tr>
      <w:tr w:rsidR="008A6008" w14:paraId="7E680251" w14:textId="77777777" w:rsidTr="004E19E9">
        <w:tc>
          <w:tcPr>
            <w:tcW w:w="5665" w:type="dxa"/>
            <w:shd w:val="clear" w:color="auto" w:fill="BFBFBF" w:themeFill="background1" w:themeFillShade="BF"/>
          </w:tcPr>
          <w:p w14:paraId="21E080B2" w14:textId="77777777" w:rsidR="008A6008" w:rsidRDefault="008A6008" w:rsidP="004E19E9">
            <w:r>
              <w:t>Day 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CB5F126" w14:textId="77777777" w:rsidR="008A6008" w:rsidRDefault="008A6008" w:rsidP="004E19E9"/>
        </w:tc>
        <w:tc>
          <w:tcPr>
            <w:tcW w:w="1650" w:type="dxa"/>
            <w:shd w:val="clear" w:color="auto" w:fill="BFBFBF" w:themeFill="background1" w:themeFillShade="BF"/>
          </w:tcPr>
          <w:p w14:paraId="2AF11965" w14:textId="77777777" w:rsidR="008A6008" w:rsidRDefault="008A6008" w:rsidP="004E19E9"/>
        </w:tc>
      </w:tr>
      <w:tr w:rsidR="008A6008" w14:paraId="4B7FBBFF" w14:textId="77777777" w:rsidTr="004E19E9">
        <w:tc>
          <w:tcPr>
            <w:tcW w:w="5665" w:type="dxa"/>
          </w:tcPr>
          <w:p w14:paraId="772DDA54" w14:textId="77777777" w:rsidR="008A6008" w:rsidRDefault="008A6008" w:rsidP="004E19E9">
            <w:r>
              <w:t>Introduction Day 2</w:t>
            </w:r>
          </w:p>
          <w:p w14:paraId="351DC0ED" w14:textId="77777777" w:rsidR="008A6008" w:rsidRDefault="008A6008" w:rsidP="004E19E9">
            <w:r>
              <w:t xml:space="preserve">Overview </w:t>
            </w:r>
          </w:p>
        </w:tc>
        <w:tc>
          <w:tcPr>
            <w:tcW w:w="1701" w:type="dxa"/>
          </w:tcPr>
          <w:p w14:paraId="517F1A0A" w14:textId="77777777" w:rsidR="008A6008" w:rsidRDefault="008A6008" w:rsidP="004E19E9">
            <w:r>
              <w:t>9.00 – 9.30</w:t>
            </w:r>
          </w:p>
        </w:tc>
        <w:tc>
          <w:tcPr>
            <w:tcW w:w="1650" w:type="dxa"/>
          </w:tcPr>
          <w:p w14:paraId="1416D896" w14:textId="0FF55E85" w:rsidR="008A6008" w:rsidRDefault="00731E16" w:rsidP="004E19E9">
            <w:r>
              <w:t>Joshua</w:t>
            </w:r>
          </w:p>
        </w:tc>
      </w:tr>
      <w:tr w:rsidR="008A6008" w14:paraId="5AB1FBFB" w14:textId="77777777" w:rsidTr="004E19E9">
        <w:tc>
          <w:tcPr>
            <w:tcW w:w="5665" w:type="dxa"/>
          </w:tcPr>
          <w:p w14:paraId="7E5C06BE" w14:textId="78FFADAA" w:rsidR="008A6008" w:rsidRDefault="008A6008" w:rsidP="004E19E9">
            <w:r>
              <w:t xml:space="preserve">Presentation of </w:t>
            </w:r>
            <w:r w:rsidR="000031CE">
              <w:t xml:space="preserve">DOJ </w:t>
            </w:r>
            <w:r>
              <w:t>case</w:t>
            </w:r>
            <w:r w:rsidR="000031CE">
              <w:t>s involving digital evidence</w:t>
            </w:r>
          </w:p>
          <w:p w14:paraId="2B7B9073" w14:textId="77777777" w:rsidR="008A6008" w:rsidRDefault="008A6008" w:rsidP="004E19E9">
            <w:r>
              <w:t>Q&amp;A</w:t>
            </w:r>
          </w:p>
        </w:tc>
        <w:tc>
          <w:tcPr>
            <w:tcW w:w="1701" w:type="dxa"/>
          </w:tcPr>
          <w:p w14:paraId="3E615522" w14:textId="77777777" w:rsidR="008A6008" w:rsidRDefault="008A6008" w:rsidP="004E19E9">
            <w:r>
              <w:t>10.30 – 11.30</w:t>
            </w:r>
          </w:p>
        </w:tc>
        <w:tc>
          <w:tcPr>
            <w:tcW w:w="1650" w:type="dxa"/>
          </w:tcPr>
          <w:p w14:paraId="370BCC86" w14:textId="50186BB1" w:rsidR="008A6008" w:rsidRDefault="000031CE" w:rsidP="004E19E9">
            <w:r>
              <w:t>DOJ</w:t>
            </w:r>
          </w:p>
        </w:tc>
      </w:tr>
      <w:tr w:rsidR="008A6008" w14:paraId="532A1291" w14:textId="77777777" w:rsidTr="004E19E9">
        <w:tc>
          <w:tcPr>
            <w:tcW w:w="5665" w:type="dxa"/>
          </w:tcPr>
          <w:p w14:paraId="791CBB13" w14:textId="77777777" w:rsidR="008A6008" w:rsidRDefault="008A6008" w:rsidP="004E19E9">
            <w:r>
              <w:t>Tea Break</w:t>
            </w:r>
          </w:p>
        </w:tc>
        <w:tc>
          <w:tcPr>
            <w:tcW w:w="1701" w:type="dxa"/>
          </w:tcPr>
          <w:p w14:paraId="5E41C182" w14:textId="77777777" w:rsidR="008A6008" w:rsidRDefault="008A6008" w:rsidP="004E19E9">
            <w:r>
              <w:t>10.30 – 11.00</w:t>
            </w:r>
          </w:p>
        </w:tc>
        <w:tc>
          <w:tcPr>
            <w:tcW w:w="1650" w:type="dxa"/>
          </w:tcPr>
          <w:p w14:paraId="1BA990F0" w14:textId="77777777" w:rsidR="008A6008" w:rsidRDefault="008A6008" w:rsidP="004E19E9"/>
        </w:tc>
      </w:tr>
      <w:tr w:rsidR="008A6008" w14:paraId="70473BB0" w14:textId="77777777" w:rsidTr="004E19E9">
        <w:tc>
          <w:tcPr>
            <w:tcW w:w="5665" w:type="dxa"/>
          </w:tcPr>
          <w:p w14:paraId="1017142E" w14:textId="7DC3466E" w:rsidR="008A6008" w:rsidRDefault="000031CE" w:rsidP="004E19E9">
            <w:r>
              <w:t>Discussion on DOJ use of digital evidence in criminal prosecutions</w:t>
            </w:r>
          </w:p>
          <w:p w14:paraId="606DD178" w14:textId="77777777" w:rsidR="008A6008" w:rsidRDefault="008A6008" w:rsidP="004E19E9">
            <w:r>
              <w:t>Q&amp;A</w:t>
            </w:r>
          </w:p>
        </w:tc>
        <w:tc>
          <w:tcPr>
            <w:tcW w:w="1701" w:type="dxa"/>
          </w:tcPr>
          <w:p w14:paraId="7009E19A" w14:textId="77777777" w:rsidR="008A6008" w:rsidRDefault="008A6008" w:rsidP="004E19E9">
            <w:r>
              <w:t>11.30 – 12.30</w:t>
            </w:r>
          </w:p>
        </w:tc>
        <w:tc>
          <w:tcPr>
            <w:tcW w:w="1650" w:type="dxa"/>
          </w:tcPr>
          <w:p w14:paraId="4620B832" w14:textId="3F2DF2DE" w:rsidR="008A6008" w:rsidRDefault="000031CE" w:rsidP="004E19E9">
            <w:r>
              <w:t>DOJ</w:t>
            </w:r>
          </w:p>
        </w:tc>
      </w:tr>
      <w:tr w:rsidR="008A6008" w14:paraId="6DF5D7BA" w14:textId="77777777" w:rsidTr="004E19E9">
        <w:tc>
          <w:tcPr>
            <w:tcW w:w="5665" w:type="dxa"/>
          </w:tcPr>
          <w:p w14:paraId="77C9D3DB" w14:textId="77777777" w:rsidR="008A6008" w:rsidRDefault="008A6008" w:rsidP="004E19E9">
            <w:r>
              <w:t>Lunch</w:t>
            </w:r>
          </w:p>
        </w:tc>
        <w:tc>
          <w:tcPr>
            <w:tcW w:w="1701" w:type="dxa"/>
          </w:tcPr>
          <w:p w14:paraId="14D181C1" w14:textId="77777777" w:rsidR="008A6008" w:rsidRDefault="008A6008" w:rsidP="004E19E9">
            <w:r>
              <w:t>12.30 – 13.30</w:t>
            </w:r>
          </w:p>
        </w:tc>
        <w:tc>
          <w:tcPr>
            <w:tcW w:w="1650" w:type="dxa"/>
          </w:tcPr>
          <w:p w14:paraId="446B9311" w14:textId="77777777" w:rsidR="008A6008" w:rsidRDefault="008A6008" w:rsidP="004E19E9"/>
        </w:tc>
      </w:tr>
      <w:tr w:rsidR="008A6008" w:rsidRPr="00CB52B2" w14:paraId="7D9D6187" w14:textId="77777777" w:rsidTr="004E19E9">
        <w:tc>
          <w:tcPr>
            <w:tcW w:w="5665" w:type="dxa"/>
          </w:tcPr>
          <w:p w14:paraId="477F9F74" w14:textId="5B216220" w:rsidR="008A6008" w:rsidRPr="000031CE" w:rsidRDefault="00EA0E11" w:rsidP="004E19E9">
            <w:r>
              <w:t xml:space="preserve">Introduction to cryptocurrency and </w:t>
            </w:r>
            <w:r w:rsidR="00646108">
              <w:t>digital assets</w:t>
            </w:r>
          </w:p>
        </w:tc>
        <w:tc>
          <w:tcPr>
            <w:tcW w:w="1701" w:type="dxa"/>
          </w:tcPr>
          <w:p w14:paraId="0615098C" w14:textId="62DCE423" w:rsidR="008A6008" w:rsidRPr="000031CE" w:rsidRDefault="008A6008" w:rsidP="004E19E9">
            <w:r w:rsidRPr="000031CE">
              <w:t>13.30 – 1</w:t>
            </w:r>
            <w:r w:rsidR="00646108">
              <w:t>5</w:t>
            </w:r>
            <w:r w:rsidRPr="000031CE">
              <w:t>.30</w:t>
            </w:r>
          </w:p>
        </w:tc>
        <w:tc>
          <w:tcPr>
            <w:tcW w:w="1650" w:type="dxa"/>
          </w:tcPr>
          <w:p w14:paraId="701C029E" w14:textId="3029C4FF" w:rsidR="008A6008" w:rsidRPr="00CB52B2" w:rsidRDefault="00646108" w:rsidP="004E19E9">
            <w:pPr>
              <w:rPr>
                <w:highlight w:val="cyan"/>
              </w:rPr>
            </w:pPr>
            <w:r w:rsidRPr="00646108">
              <w:t>Joshua</w:t>
            </w:r>
          </w:p>
        </w:tc>
      </w:tr>
      <w:tr w:rsidR="008A6008" w:rsidRPr="00CB52B2" w14:paraId="43CF2086" w14:textId="77777777" w:rsidTr="004E19E9">
        <w:tc>
          <w:tcPr>
            <w:tcW w:w="5665" w:type="dxa"/>
          </w:tcPr>
          <w:p w14:paraId="6D08CA17" w14:textId="77777777" w:rsidR="008A6008" w:rsidRPr="000031CE" w:rsidRDefault="008A6008" w:rsidP="004E19E9">
            <w:r w:rsidRPr="000031CE">
              <w:t>Tea Break</w:t>
            </w:r>
          </w:p>
        </w:tc>
        <w:tc>
          <w:tcPr>
            <w:tcW w:w="1701" w:type="dxa"/>
          </w:tcPr>
          <w:p w14:paraId="053DD6F6" w14:textId="77777777" w:rsidR="008A6008" w:rsidRPr="000031CE" w:rsidRDefault="008A6008" w:rsidP="004E19E9">
            <w:r w:rsidRPr="000031CE">
              <w:t>15.00 – 15.30</w:t>
            </w:r>
          </w:p>
        </w:tc>
        <w:tc>
          <w:tcPr>
            <w:tcW w:w="1650" w:type="dxa"/>
          </w:tcPr>
          <w:p w14:paraId="306C3F8F" w14:textId="77777777" w:rsidR="008A6008" w:rsidRPr="00CB52B2" w:rsidRDefault="008A6008" w:rsidP="004E19E9">
            <w:pPr>
              <w:rPr>
                <w:highlight w:val="cyan"/>
              </w:rPr>
            </w:pPr>
          </w:p>
        </w:tc>
      </w:tr>
      <w:tr w:rsidR="008A6008" w14:paraId="72AF40A0" w14:textId="77777777" w:rsidTr="004E19E9">
        <w:tc>
          <w:tcPr>
            <w:tcW w:w="5665" w:type="dxa"/>
          </w:tcPr>
          <w:p w14:paraId="7C1F8AC5" w14:textId="4D4EECAC" w:rsidR="008A6008" w:rsidRPr="000031CE" w:rsidRDefault="008A6008" w:rsidP="004E19E9">
            <w:r w:rsidRPr="000031CE">
              <w:t xml:space="preserve">Discussion on Cybercrimes/TOC and Digital </w:t>
            </w:r>
            <w:r w:rsidR="00131122">
              <w:t>assets</w:t>
            </w:r>
          </w:p>
          <w:p w14:paraId="611B9C74" w14:textId="77777777" w:rsidR="008A6008" w:rsidRPr="000031CE" w:rsidRDefault="008A6008" w:rsidP="004E19E9">
            <w:r w:rsidRPr="000031CE">
              <w:t>Q&amp;A</w:t>
            </w:r>
          </w:p>
          <w:p w14:paraId="7B4DF5C3" w14:textId="77777777" w:rsidR="008A6008" w:rsidRPr="000031CE" w:rsidRDefault="008A6008" w:rsidP="004E19E9">
            <w:r w:rsidRPr="000031CE">
              <w:t>Conclusion Day 2</w:t>
            </w:r>
          </w:p>
        </w:tc>
        <w:tc>
          <w:tcPr>
            <w:tcW w:w="1701" w:type="dxa"/>
          </w:tcPr>
          <w:p w14:paraId="78DA420E" w14:textId="77777777" w:rsidR="008A6008" w:rsidRPr="000031CE" w:rsidRDefault="008A6008" w:rsidP="004E19E9">
            <w:r w:rsidRPr="000031CE">
              <w:t>15.30 – 16.00</w:t>
            </w:r>
          </w:p>
        </w:tc>
        <w:tc>
          <w:tcPr>
            <w:tcW w:w="1650" w:type="dxa"/>
          </w:tcPr>
          <w:p w14:paraId="68251BFA" w14:textId="4B79A095" w:rsidR="008A6008" w:rsidRDefault="00731E16" w:rsidP="004E19E9">
            <w:r>
              <w:t>Joshua</w:t>
            </w:r>
          </w:p>
        </w:tc>
      </w:tr>
      <w:tr w:rsidR="008A6008" w14:paraId="19A924D0" w14:textId="77777777" w:rsidTr="004E19E9">
        <w:tc>
          <w:tcPr>
            <w:tcW w:w="5665" w:type="dxa"/>
          </w:tcPr>
          <w:p w14:paraId="484F2F2A" w14:textId="77777777" w:rsidR="008A6008" w:rsidRDefault="008A6008" w:rsidP="004E19E9"/>
        </w:tc>
        <w:tc>
          <w:tcPr>
            <w:tcW w:w="1701" w:type="dxa"/>
          </w:tcPr>
          <w:p w14:paraId="20D12D9C" w14:textId="77777777" w:rsidR="008A6008" w:rsidRDefault="008A6008" w:rsidP="004E19E9"/>
        </w:tc>
        <w:tc>
          <w:tcPr>
            <w:tcW w:w="1650" w:type="dxa"/>
          </w:tcPr>
          <w:p w14:paraId="13CF7ADD" w14:textId="77777777" w:rsidR="008A6008" w:rsidRDefault="008A6008" w:rsidP="004E19E9"/>
        </w:tc>
      </w:tr>
      <w:tr w:rsidR="008A6008" w14:paraId="1F79BD11" w14:textId="77777777" w:rsidTr="004E19E9">
        <w:tc>
          <w:tcPr>
            <w:tcW w:w="5665" w:type="dxa"/>
            <w:shd w:val="clear" w:color="auto" w:fill="BFBFBF" w:themeFill="background1" w:themeFillShade="BF"/>
          </w:tcPr>
          <w:p w14:paraId="08F5FFB4" w14:textId="77777777" w:rsidR="008A6008" w:rsidRDefault="008A6008" w:rsidP="004E19E9">
            <w:r>
              <w:t>Day 3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5F6272" w14:textId="77777777" w:rsidR="008A6008" w:rsidRDefault="008A6008" w:rsidP="004E19E9"/>
        </w:tc>
        <w:tc>
          <w:tcPr>
            <w:tcW w:w="1650" w:type="dxa"/>
            <w:shd w:val="clear" w:color="auto" w:fill="BFBFBF" w:themeFill="background1" w:themeFillShade="BF"/>
          </w:tcPr>
          <w:p w14:paraId="4650A93F" w14:textId="77777777" w:rsidR="008A6008" w:rsidRDefault="008A6008" w:rsidP="004E19E9"/>
        </w:tc>
      </w:tr>
      <w:tr w:rsidR="008A6008" w14:paraId="29312D90" w14:textId="77777777" w:rsidTr="004E19E9">
        <w:tc>
          <w:tcPr>
            <w:tcW w:w="5665" w:type="dxa"/>
          </w:tcPr>
          <w:p w14:paraId="2D80A6FC" w14:textId="77777777" w:rsidR="008A6008" w:rsidRDefault="00FB7DEF" w:rsidP="004E19E9">
            <w:r>
              <w:t>Introduction Day 3</w:t>
            </w:r>
          </w:p>
          <w:p w14:paraId="6F193D1A" w14:textId="40A58BA3" w:rsidR="00FB7DEF" w:rsidRDefault="00FB7DEF" w:rsidP="004E19E9"/>
        </w:tc>
        <w:tc>
          <w:tcPr>
            <w:tcW w:w="1701" w:type="dxa"/>
          </w:tcPr>
          <w:p w14:paraId="364A10F9" w14:textId="77777777" w:rsidR="008A6008" w:rsidRDefault="008A6008" w:rsidP="004E19E9">
            <w:r>
              <w:t>9.00 – 9.30</w:t>
            </w:r>
          </w:p>
        </w:tc>
        <w:tc>
          <w:tcPr>
            <w:tcW w:w="1650" w:type="dxa"/>
          </w:tcPr>
          <w:p w14:paraId="5279E41E" w14:textId="2B440AD4" w:rsidR="008A6008" w:rsidRDefault="00731E16" w:rsidP="004E19E9">
            <w:r>
              <w:t>Joshua</w:t>
            </w:r>
          </w:p>
        </w:tc>
      </w:tr>
      <w:tr w:rsidR="008A6008" w14:paraId="01832110" w14:textId="77777777" w:rsidTr="004E19E9">
        <w:tc>
          <w:tcPr>
            <w:tcW w:w="5665" w:type="dxa"/>
          </w:tcPr>
          <w:p w14:paraId="5EADBEE8" w14:textId="7E826B77" w:rsidR="008A6008" w:rsidRDefault="00131122" w:rsidP="004E19E9">
            <w:r>
              <w:t>Group discussion</w:t>
            </w:r>
            <w:r w:rsidR="008A6008">
              <w:t xml:space="preserve"> on prosecution of corruption cases</w:t>
            </w:r>
          </w:p>
        </w:tc>
        <w:tc>
          <w:tcPr>
            <w:tcW w:w="1701" w:type="dxa"/>
          </w:tcPr>
          <w:p w14:paraId="4A81C311" w14:textId="77777777" w:rsidR="008A6008" w:rsidRDefault="008A6008" w:rsidP="004E19E9">
            <w:r>
              <w:t>9.30 – 10.30</w:t>
            </w:r>
          </w:p>
        </w:tc>
        <w:tc>
          <w:tcPr>
            <w:tcW w:w="1650" w:type="dxa"/>
          </w:tcPr>
          <w:p w14:paraId="6F253585" w14:textId="41E19789" w:rsidR="008A6008" w:rsidRDefault="00731E16" w:rsidP="004E19E9">
            <w:r>
              <w:t>Joshua</w:t>
            </w:r>
          </w:p>
        </w:tc>
      </w:tr>
      <w:tr w:rsidR="008A6008" w14:paraId="58BC1BA7" w14:textId="77777777" w:rsidTr="004E19E9">
        <w:tc>
          <w:tcPr>
            <w:tcW w:w="5665" w:type="dxa"/>
          </w:tcPr>
          <w:p w14:paraId="1E980C1A" w14:textId="77777777" w:rsidR="008A6008" w:rsidRDefault="008A6008" w:rsidP="004E19E9">
            <w:r>
              <w:t>Tea Break</w:t>
            </w:r>
          </w:p>
        </w:tc>
        <w:tc>
          <w:tcPr>
            <w:tcW w:w="1701" w:type="dxa"/>
          </w:tcPr>
          <w:p w14:paraId="4A14F825" w14:textId="77777777" w:rsidR="008A6008" w:rsidRDefault="008A6008" w:rsidP="004E19E9">
            <w:r>
              <w:t>10.30 – 11.00</w:t>
            </w:r>
          </w:p>
        </w:tc>
        <w:tc>
          <w:tcPr>
            <w:tcW w:w="1650" w:type="dxa"/>
          </w:tcPr>
          <w:p w14:paraId="21807959" w14:textId="77777777" w:rsidR="008A6008" w:rsidRDefault="008A6008" w:rsidP="004E19E9"/>
        </w:tc>
      </w:tr>
      <w:tr w:rsidR="008A6008" w14:paraId="569883C2" w14:textId="77777777" w:rsidTr="004E19E9">
        <w:tc>
          <w:tcPr>
            <w:tcW w:w="5665" w:type="dxa"/>
          </w:tcPr>
          <w:p w14:paraId="437DCB15" w14:textId="029A066D" w:rsidR="008A6008" w:rsidRDefault="008A6008" w:rsidP="004E19E9"/>
        </w:tc>
        <w:tc>
          <w:tcPr>
            <w:tcW w:w="1701" w:type="dxa"/>
          </w:tcPr>
          <w:p w14:paraId="4BE4B04E" w14:textId="77777777" w:rsidR="008A6008" w:rsidRDefault="008A6008" w:rsidP="004E19E9">
            <w:r>
              <w:t>11.00 – 12.30</w:t>
            </w:r>
          </w:p>
        </w:tc>
        <w:tc>
          <w:tcPr>
            <w:tcW w:w="1650" w:type="dxa"/>
          </w:tcPr>
          <w:p w14:paraId="1F4C8BB6" w14:textId="597047EA" w:rsidR="008A6008" w:rsidRDefault="00731E16" w:rsidP="004E19E9">
            <w:r>
              <w:t>Joshua</w:t>
            </w:r>
          </w:p>
        </w:tc>
      </w:tr>
      <w:tr w:rsidR="008A6008" w14:paraId="25F144C6" w14:textId="77777777" w:rsidTr="004E19E9">
        <w:tc>
          <w:tcPr>
            <w:tcW w:w="5665" w:type="dxa"/>
          </w:tcPr>
          <w:p w14:paraId="34037D9F" w14:textId="77777777" w:rsidR="008A6008" w:rsidRDefault="008A6008" w:rsidP="004E19E9">
            <w:r>
              <w:t>Lunch</w:t>
            </w:r>
          </w:p>
        </w:tc>
        <w:tc>
          <w:tcPr>
            <w:tcW w:w="1701" w:type="dxa"/>
          </w:tcPr>
          <w:p w14:paraId="04F715EE" w14:textId="77777777" w:rsidR="008A6008" w:rsidRDefault="008A6008" w:rsidP="004E19E9">
            <w:r>
              <w:t>12.30 – 13.30</w:t>
            </w:r>
          </w:p>
        </w:tc>
        <w:tc>
          <w:tcPr>
            <w:tcW w:w="1650" w:type="dxa"/>
          </w:tcPr>
          <w:p w14:paraId="161104C9" w14:textId="77777777" w:rsidR="008A6008" w:rsidRDefault="008A6008" w:rsidP="004E19E9"/>
        </w:tc>
      </w:tr>
      <w:tr w:rsidR="008A6008" w14:paraId="0C989BF9" w14:textId="77777777" w:rsidTr="004E19E9">
        <w:tc>
          <w:tcPr>
            <w:tcW w:w="5665" w:type="dxa"/>
          </w:tcPr>
          <w:p w14:paraId="33E82AC9" w14:textId="7E20D327" w:rsidR="008A6008" w:rsidRDefault="008A6008" w:rsidP="004E19E9"/>
        </w:tc>
        <w:tc>
          <w:tcPr>
            <w:tcW w:w="1701" w:type="dxa"/>
          </w:tcPr>
          <w:p w14:paraId="6CBE261A" w14:textId="77777777" w:rsidR="008A6008" w:rsidRDefault="008A6008" w:rsidP="004E19E9">
            <w:r>
              <w:t>13.30 – 16.30</w:t>
            </w:r>
          </w:p>
        </w:tc>
        <w:tc>
          <w:tcPr>
            <w:tcW w:w="1650" w:type="dxa"/>
          </w:tcPr>
          <w:p w14:paraId="55C89F6A" w14:textId="2E881BA5" w:rsidR="008A6008" w:rsidRDefault="00731E16" w:rsidP="004E19E9">
            <w:r>
              <w:t>Joshua</w:t>
            </w:r>
          </w:p>
        </w:tc>
      </w:tr>
      <w:tr w:rsidR="008A6008" w14:paraId="0904969B" w14:textId="77777777" w:rsidTr="004E19E9">
        <w:tc>
          <w:tcPr>
            <w:tcW w:w="5665" w:type="dxa"/>
          </w:tcPr>
          <w:p w14:paraId="21D69701" w14:textId="77777777" w:rsidR="008A6008" w:rsidRDefault="008A6008" w:rsidP="004E19E9">
            <w:r>
              <w:t>Discussion</w:t>
            </w:r>
          </w:p>
          <w:p w14:paraId="406BB2E4" w14:textId="77777777" w:rsidR="008A6008" w:rsidRDefault="008A6008" w:rsidP="004E19E9">
            <w:r>
              <w:t>Conclusion</w:t>
            </w:r>
          </w:p>
        </w:tc>
        <w:tc>
          <w:tcPr>
            <w:tcW w:w="1701" w:type="dxa"/>
          </w:tcPr>
          <w:p w14:paraId="7EBAB123" w14:textId="0F067161" w:rsidR="008A6008" w:rsidRDefault="00731E16" w:rsidP="004E19E9">
            <w:r>
              <w:t>14</w:t>
            </w:r>
            <w:r w:rsidR="008A6008">
              <w:t>.</w:t>
            </w:r>
            <w:r>
              <w:t>0</w:t>
            </w:r>
            <w:r w:rsidR="008A6008">
              <w:t>0 – 1</w:t>
            </w:r>
            <w:r>
              <w:t>5</w:t>
            </w:r>
            <w:r w:rsidR="008A6008">
              <w:t>.30</w:t>
            </w:r>
          </w:p>
        </w:tc>
        <w:tc>
          <w:tcPr>
            <w:tcW w:w="1650" w:type="dxa"/>
          </w:tcPr>
          <w:p w14:paraId="5B2A8386" w14:textId="546671AB" w:rsidR="008A6008" w:rsidRDefault="00731E16" w:rsidP="004E19E9">
            <w:r>
              <w:t>Joshua</w:t>
            </w:r>
          </w:p>
        </w:tc>
      </w:tr>
      <w:tr w:rsidR="008A6008" w14:paraId="23849EFA" w14:textId="77777777" w:rsidTr="004E19E9">
        <w:tc>
          <w:tcPr>
            <w:tcW w:w="5665" w:type="dxa"/>
          </w:tcPr>
          <w:p w14:paraId="0912D3CE" w14:textId="77777777" w:rsidR="008A6008" w:rsidRDefault="008A6008" w:rsidP="004E19E9">
            <w:r>
              <w:t>Post-training test</w:t>
            </w:r>
          </w:p>
        </w:tc>
        <w:tc>
          <w:tcPr>
            <w:tcW w:w="1701" w:type="dxa"/>
          </w:tcPr>
          <w:p w14:paraId="32544574" w14:textId="305AF931" w:rsidR="008A6008" w:rsidRDefault="008A6008" w:rsidP="004E19E9">
            <w:r>
              <w:t>1</w:t>
            </w:r>
            <w:r w:rsidR="00731E16">
              <w:t>5</w:t>
            </w:r>
            <w:r>
              <w:t>.</w:t>
            </w:r>
            <w:r w:rsidR="00731E16">
              <w:t>3</w:t>
            </w:r>
            <w:r>
              <w:t>0 – 1</w:t>
            </w:r>
            <w:r w:rsidR="00731E16">
              <w:t>6</w:t>
            </w:r>
            <w:r>
              <w:t>.</w:t>
            </w:r>
            <w:r w:rsidR="00731E16">
              <w:t>0</w:t>
            </w:r>
            <w:r>
              <w:t>0</w:t>
            </w:r>
          </w:p>
        </w:tc>
        <w:tc>
          <w:tcPr>
            <w:tcW w:w="1650" w:type="dxa"/>
          </w:tcPr>
          <w:p w14:paraId="65F92EC8" w14:textId="6200686B" w:rsidR="008A6008" w:rsidRDefault="00731E16" w:rsidP="004E19E9">
            <w:r>
              <w:t>Joshua</w:t>
            </w:r>
          </w:p>
        </w:tc>
      </w:tr>
      <w:tr w:rsidR="008A6008" w14:paraId="7073FE82" w14:textId="77777777" w:rsidTr="004E19E9">
        <w:tc>
          <w:tcPr>
            <w:tcW w:w="5665" w:type="dxa"/>
          </w:tcPr>
          <w:p w14:paraId="31D39B03" w14:textId="77777777" w:rsidR="008A6008" w:rsidRDefault="008A6008" w:rsidP="004E19E9">
            <w:r>
              <w:t>Presentation of Certificates</w:t>
            </w:r>
          </w:p>
          <w:p w14:paraId="1DEE92CA" w14:textId="77777777" w:rsidR="008A6008" w:rsidRDefault="008A6008" w:rsidP="004E19E9">
            <w:r>
              <w:t>Photography session</w:t>
            </w:r>
          </w:p>
        </w:tc>
        <w:tc>
          <w:tcPr>
            <w:tcW w:w="1701" w:type="dxa"/>
          </w:tcPr>
          <w:p w14:paraId="64821AE9" w14:textId="66E6FCE9" w:rsidR="008A6008" w:rsidRDefault="008A6008" w:rsidP="004E19E9">
            <w:r>
              <w:t>1</w:t>
            </w:r>
            <w:r w:rsidR="00731E16">
              <w:t>6</w:t>
            </w:r>
            <w:r>
              <w:t>.</w:t>
            </w:r>
            <w:r w:rsidR="00731E16">
              <w:t>0</w:t>
            </w:r>
            <w:r>
              <w:t>0 – 1</w:t>
            </w:r>
            <w:r w:rsidR="00731E16">
              <w:t>7</w:t>
            </w:r>
            <w:r>
              <w:t>.00</w:t>
            </w:r>
          </w:p>
        </w:tc>
        <w:tc>
          <w:tcPr>
            <w:tcW w:w="1650" w:type="dxa"/>
          </w:tcPr>
          <w:p w14:paraId="6E4F3A14" w14:textId="77777777" w:rsidR="008A6008" w:rsidRDefault="008A6008" w:rsidP="004E19E9">
            <w:r>
              <w:t>UNODC</w:t>
            </w:r>
          </w:p>
        </w:tc>
      </w:tr>
    </w:tbl>
    <w:p w14:paraId="705C4470" w14:textId="77777777" w:rsidR="008A6008" w:rsidRDefault="008A6008">
      <w:bookmarkStart w:id="0" w:name="_GoBack"/>
      <w:bookmarkEnd w:id="0"/>
    </w:p>
    <w:sectPr w:rsidR="008A60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97CC" w14:textId="77777777" w:rsidR="00132387" w:rsidRDefault="00132387" w:rsidP="008A6008">
      <w:pPr>
        <w:spacing w:after="0" w:line="240" w:lineRule="auto"/>
      </w:pPr>
      <w:r>
        <w:separator/>
      </w:r>
    </w:p>
  </w:endnote>
  <w:endnote w:type="continuationSeparator" w:id="0">
    <w:p w14:paraId="29E2D23E" w14:textId="77777777" w:rsidR="00132387" w:rsidRDefault="00132387" w:rsidP="008A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8B1B7" w14:textId="77777777" w:rsidR="00132387" w:rsidRDefault="00132387" w:rsidP="008A6008">
      <w:pPr>
        <w:spacing w:after="0" w:line="240" w:lineRule="auto"/>
      </w:pPr>
      <w:r>
        <w:separator/>
      </w:r>
    </w:p>
  </w:footnote>
  <w:footnote w:type="continuationSeparator" w:id="0">
    <w:p w14:paraId="156B9831" w14:textId="77777777" w:rsidR="00132387" w:rsidRDefault="00132387" w:rsidP="008A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D669" w14:textId="6AAB5E0A" w:rsidR="008A6008" w:rsidRDefault="008A6008">
    <w:pPr>
      <w:pStyle w:val="Header"/>
    </w:pPr>
    <w:r>
      <w:rPr>
        <w:noProof/>
        <w:lang w:val="ms-MY" w:eastAsia="ms-MY"/>
        <w14:ligatures w14:val="standardContextual"/>
      </w:rPr>
      <w:drawing>
        <wp:inline distT="0" distB="0" distL="0" distR="0" wp14:anchorId="4B438790" wp14:editId="7226E906">
          <wp:extent cx="1905000" cy="484254"/>
          <wp:effectExtent l="0" t="0" r="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130" cy="49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07F25"/>
    <w:multiLevelType w:val="hybridMultilevel"/>
    <w:tmpl w:val="EF683208"/>
    <w:lvl w:ilvl="0" w:tplc="F25082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66496"/>
    <w:multiLevelType w:val="hybridMultilevel"/>
    <w:tmpl w:val="6694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08"/>
    <w:rsid w:val="00002C36"/>
    <w:rsid w:val="000031CE"/>
    <w:rsid w:val="0006042B"/>
    <w:rsid w:val="0012175E"/>
    <w:rsid w:val="00131122"/>
    <w:rsid w:val="00132387"/>
    <w:rsid w:val="001A1A5A"/>
    <w:rsid w:val="004139DD"/>
    <w:rsid w:val="005B5329"/>
    <w:rsid w:val="00646108"/>
    <w:rsid w:val="00731E16"/>
    <w:rsid w:val="008A6008"/>
    <w:rsid w:val="00950759"/>
    <w:rsid w:val="009C0FED"/>
    <w:rsid w:val="00CB5943"/>
    <w:rsid w:val="00EA0E11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8FBAB2"/>
  <w15:chartTrackingRefBased/>
  <w15:docId w15:val="{ECE77191-EBFA-45E8-AC48-DEA987E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008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0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600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00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6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00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F7DC9C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Vickram  Ragunath</dc:creator>
  <cp:keywords/>
  <dc:description/>
  <cp:lastModifiedBy>TN VIJAYARAO</cp:lastModifiedBy>
  <cp:revision>4</cp:revision>
  <dcterms:created xsi:type="dcterms:W3CDTF">2025-05-28T06:51:00Z</dcterms:created>
  <dcterms:modified xsi:type="dcterms:W3CDTF">2025-06-13T02:14:00Z</dcterms:modified>
</cp:coreProperties>
</file>